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jc w:val="center"/>
        <w:rPr>
          <w:rFonts w:ascii="Arial" w:hAnsi="Arial" w:cs="Arial"/>
          <w:color w:val="000000"/>
          <w:sz w:val="19"/>
          <w:szCs w:val="19"/>
        </w:rPr>
      </w:pPr>
      <w:r>
        <w:rPr>
          <w:b/>
          <w:bCs/>
          <w:color w:val="000000"/>
          <w:sz w:val="40"/>
          <w:szCs w:val="40"/>
          <w:u w:val="single"/>
        </w:rPr>
        <w:t xml:space="preserve">Сюжетно-ролевая </w:t>
      </w:r>
      <w:r w:rsidRPr="0014014D">
        <w:rPr>
          <w:b/>
          <w:bCs/>
          <w:color w:val="000000"/>
          <w:sz w:val="40"/>
          <w:szCs w:val="40"/>
          <w:u w:val="single"/>
        </w:rPr>
        <w:t>Игра «Супермаркет»</w:t>
      </w:r>
      <w:r>
        <w:rPr>
          <w:b/>
          <w:bCs/>
          <w:color w:val="000000"/>
        </w:rPr>
        <w:t>.</w:t>
      </w:r>
    </w:p>
    <w:p w:rsid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b/>
          <w:bCs/>
          <w:color w:val="000000"/>
        </w:rPr>
        <w:t>Цели: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Научить ребёнка</w:t>
      </w:r>
      <w:r w:rsidRPr="0014014D">
        <w:rPr>
          <w:color w:val="000000"/>
          <w:sz w:val="28"/>
          <w:szCs w:val="28"/>
        </w:rPr>
        <w:t xml:space="preserve"> согласовывать собственный игровой замысел с замыслами сверстников,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 w:rsidRPr="0014014D">
        <w:rPr>
          <w:color w:val="000000"/>
          <w:sz w:val="28"/>
          <w:szCs w:val="28"/>
        </w:rPr>
        <w:t>менять ро</w:t>
      </w:r>
      <w:r>
        <w:rPr>
          <w:color w:val="000000"/>
          <w:sz w:val="28"/>
          <w:szCs w:val="28"/>
        </w:rPr>
        <w:t xml:space="preserve">ли по ходу игры. </w:t>
      </w:r>
      <w:proofErr w:type="gramStart"/>
      <w:r>
        <w:rPr>
          <w:color w:val="000000"/>
          <w:sz w:val="28"/>
          <w:szCs w:val="28"/>
        </w:rPr>
        <w:t xml:space="preserve">Побуждать </w:t>
      </w:r>
      <w:r w:rsidRPr="0014014D">
        <w:rPr>
          <w:color w:val="000000"/>
          <w:sz w:val="28"/>
          <w:szCs w:val="28"/>
        </w:rPr>
        <w:t xml:space="preserve"> более широко использовать</w:t>
      </w:r>
      <w:proofErr w:type="gramEnd"/>
      <w:r w:rsidRPr="0014014D">
        <w:rPr>
          <w:color w:val="000000"/>
          <w:sz w:val="28"/>
          <w:szCs w:val="28"/>
        </w:rPr>
        <w:t xml:space="preserve"> в играх знания    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 w:rsidRPr="0014014D">
        <w:rPr>
          <w:color w:val="000000"/>
          <w:sz w:val="28"/>
          <w:szCs w:val="28"/>
        </w:rPr>
        <w:t>об окружающей жизни; развивать диалогическую речь.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 w:rsidRPr="0014014D">
        <w:rPr>
          <w:b/>
          <w:bCs/>
          <w:color w:val="000000"/>
          <w:sz w:val="28"/>
          <w:szCs w:val="28"/>
        </w:rPr>
        <w:t>Примерные игровые действия</w:t>
      </w:r>
      <w:r w:rsidRPr="0014014D">
        <w:rPr>
          <w:color w:val="000000"/>
          <w:sz w:val="28"/>
          <w:szCs w:val="28"/>
        </w:rPr>
        <w:t>: приход в супермаркет; покупка необходимых товаров;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 w:rsidRPr="0014014D">
        <w:rPr>
          <w:color w:val="000000"/>
          <w:sz w:val="28"/>
          <w:szCs w:val="28"/>
        </w:rPr>
        <w:t>консультации менеджеров; объявления о распродажах; оплата покупок; упаковка товара;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 w:rsidRPr="0014014D">
        <w:rPr>
          <w:rFonts w:ascii="Arial" w:hAnsi="Arial" w:cs="Arial"/>
          <w:color w:val="000000"/>
          <w:sz w:val="28"/>
          <w:szCs w:val="28"/>
        </w:rPr>
        <w:t> </w:t>
      </w:r>
      <w:r w:rsidRPr="0014014D">
        <w:rPr>
          <w:color w:val="000000"/>
          <w:sz w:val="28"/>
          <w:szCs w:val="28"/>
        </w:rPr>
        <w:t>решение конфликтных ситуаций с директором или администратором супермаркета.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r w:rsidRPr="0014014D">
        <w:rPr>
          <w:b/>
          <w:bCs/>
          <w:color w:val="000000"/>
          <w:sz w:val="28"/>
          <w:szCs w:val="28"/>
        </w:rPr>
        <w:t>Предметно-игровая среда.</w:t>
      </w:r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proofErr w:type="gramStart"/>
      <w:r w:rsidRPr="0014014D">
        <w:rPr>
          <w:color w:val="000000"/>
          <w:sz w:val="28"/>
          <w:szCs w:val="28"/>
        </w:rPr>
        <w:t>Оборудование: касса; наборы продуктов; спецодежда для продавцов, кассиров, менеджеров; сувениры; чеки, сумки, кошельки, деньги; наборы мелких игрушек;</w:t>
      </w:r>
      <w:proofErr w:type="gramEnd"/>
    </w:p>
    <w:p w:rsidR="0014014D" w:rsidRPr="0014014D" w:rsidRDefault="0014014D" w:rsidP="0014014D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28"/>
          <w:szCs w:val="28"/>
        </w:rPr>
      </w:pPr>
      <w:proofErr w:type="gramStart"/>
      <w:r w:rsidRPr="0014014D">
        <w:rPr>
          <w:color w:val="000000"/>
          <w:sz w:val="28"/>
          <w:szCs w:val="28"/>
        </w:rPr>
        <w:t>журналы, газеты; одежда, обувь, головные уборы и др.; учетные книги, ценники, указатели, названия отделов; телефоны, рации, микрофоны; упаковка, тележки для продуктов.</w:t>
      </w:r>
      <w:proofErr w:type="gramEnd"/>
    </w:p>
    <w:p w:rsidR="00FC2842" w:rsidRPr="0014014D" w:rsidRDefault="00FC2842">
      <w:pPr>
        <w:rPr>
          <w:sz w:val="28"/>
          <w:szCs w:val="28"/>
        </w:rPr>
      </w:pPr>
    </w:p>
    <w:sectPr w:rsidR="00FC2842" w:rsidRPr="0014014D" w:rsidSect="00FC2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4014D"/>
    <w:rsid w:val="0014014D"/>
    <w:rsid w:val="00FC2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0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9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2020-04-15T06:28:00Z</dcterms:created>
  <dcterms:modified xsi:type="dcterms:W3CDTF">2020-04-15T06:30:00Z</dcterms:modified>
</cp:coreProperties>
</file>